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8D33F8" w:rsidRPr="00EC55CB" w:rsidRDefault="00F3456B" w:rsidP="006C4E9A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RICERCA BIOMEDICA: TROPPE PUBBLICAZIONI E POCHE EVIDENZE UTILI PER LA SALUTE DELLE PERSONE </w:t>
      </w:r>
    </w:p>
    <w:p w:rsidR="0076449D" w:rsidRPr="0016553B" w:rsidRDefault="0076449D" w:rsidP="0076449D">
      <w:pPr>
        <w:jc w:val="both"/>
        <w:rPr>
          <w:b/>
        </w:rPr>
      </w:pPr>
      <w:r>
        <w:rPr>
          <w:b/>
        </w:rPr>
        <w:t>LA FONDAZIONE GIMBE LANCIA IN ITALIA LA CAMPAGNA LANCET-REWARD, FINALIZZATA A RIDURRE GLI SPRECHI E PREMIARE IL RIGORE NELLA RICERCA BIOMEDICA</w:t>
      </w:r>
      <w:r w:rsidR="004C0BD9">
        <w:rPr>
          <w:b/>
        </w:rPr>
        <w:t xml:space="preserve">. OBIETTIVO FINALE: </w:t>
      </w:r>
      <w:r>
        <w:rPr>
          <w:b/>
        </w:rPr>
        <w:t xml:space="preserve">AUMENTARE LA PRODUZIONE DI EVIDENZE SCIENTIFICHE DI ELEVATA QUALITÀ </w:t>
      </w:r>
      <w:r w:rsidR="00CB150B">
        <w:rPr>
          <w:b/>
        </w:rPr>
        <w:t>P</w:t>
      </w:r>
      <w:r>
        <w:rPr>
          <w:b/>
        </w:rPr>
        <w:t>E</w:t>
      </w:r>
      <w:r w:rsidR="00CB150B">
        <w:rPr>
          <w:b/>
        </w:rPr>
        <w:t>R</w:t>
      </w:r>
      <w:r>
        <w:rPr>
          <w:b/>
        </w:rPr>
        <w:t xml:space="preserve"> MIGLIORARE LA SALUTE DELLE PERSONE</w:t>
      </w:r>
    </w:p>
    <w:p w:rsidR="005B4F61" w:rsidRPr="00631264" w:rsidRDefault="001A22BE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631264"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="00631264" w:rsidRPr="00631264"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Pr="00631264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2E2E48" w:rsidRPr="00631264">
        <w:rPr>
          <w:rFonts w:ascii="Calibri" w:eastAsia="Calibri" w:hAnsi="Calibri" w:cs="Times New Roman"/>
          <w:b/>
          <w:bCs/>
          <w:sz w:val="24"/>
          <w:szCs w:val="24"/>
        </w:rPr>
        <w:t>settembre</w:t>
      </w:r>
      <w:r w:rsidR="00B674BC" w:rsidRPr="00631264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 w:rsidRPr="00631264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 w:rsidR="00E323D3" w:rsidRPr="00631264">
        <w:rPr>
          <w:rFonts w:ascii="Calibri" w:eastAsia="Calibri" w:hAnsi="Calibri" w:cs="Times New Roman"/>
          <w:b/>
          <w:bCs/>
          <w:sz w:val="24"/>
          <w:szCs w:val="24"/>
        </w:rPr>
        <w:t>6</w:t>
      </w:r>
      <w:r w:rsidR="005B4F61" w:rsidRPr="00631264">
        <w:rPr>
          <w:rFonts w:ascii="Calibri" w:eastAsia="Calibri" w:hAnsi="Calibri" w:cs="Times New Roman"/>
          <w:b/>
          <w:bCs/>
          <w:sz w:val="24"/>
          <w:szCs w:val="24"/>
        </w:rPr>
        <w:t xml:space="preserve"> - Fondazione GIMBE, Bologna</w:t>
      </w:r>
    </w:p>
    <w:p w:rsidR="00FC7B81" w:rsidRDefault="00F04397" w:rsidP="007B5767">
      <w:pPr>
        <w:spacing w:after="0"/>
        <w:jc w:val="both"/>
      </w:pPr>
      <w:r>
        <w:t xml:space="preserve">Nel gennaio 2014 </w:t>
      </w:r>
      <w:r w:rsidR="000E4C63">
        <w:t xml:space="preserve">la rivista </w:t>
      </w:r>
      <w:r w:rsidR="000E4C63" w:rsidRPr="003A29D0">
        <w:t>The Lancet</w:t>
      </w:r>
      <w:r w:rsidR="003A29D0" w:rsidRPr="003A29D0">
        <w:t xml:space="preserve"> </w:t>
      </w:r>
      <w:r w:rsidR="000E4C63" w:rsidRPr="003A29D0">
        <w:t>con</w:t>
      </w:r>
      <w:r w:rsidR="000E4C63" w:rsidRPr="000E4C63">
        <w:t xml:space="preserve"> </w:t>
      </w:r>
      <w:r w:rsidR="001F590C">
        <w:t>la</w:t>
      </w:r>
      <w:r w:rsidR="000E4C63">
        <w:t xml:space="preserve"> serie di articoli </w:t>
      </w:r>
      <w:proofErr w:type="spellStart"/>
      <w:r w:rsidR="00FC7B81" w:rsidRPr="00FC7B81">
        <w:rPr>
          <w:i/>
        </w:rPr>
        <w:t>Research</w:t>
      </w:r>
      <w:proofErr w:type="spellEnd"/>
      <w:r w:rsidR="00FC7B81" w:rsidRPr="00FC7B81">
        <w:rPr>
          <w:i/>
        </w:rPr>
        <w:t xml:space="preserve">: </w:t>
      </w:r>
      <w:proofErr w:type="spellStart"/>
      <w:r w:rsidR="00FC7B81" w:rsidRPr="00FC7B81">
        <w:rPr>
          <w:i/>
        </w:rPr>
        <w:t>Increasing</w:t>
      </w:r>
      <w:proofErr w:type="spellEnd"/>
      <w:r w:rsidR="00FC7B81" w:rsidRPr="00FC7B81">
        <w:rPr>
          <w:i/>
        </w:rPr>
        <w:t xml:space="preserve"> Value, </w:t>
      </w:r>
      <w:proofErr w:type="spellStart"/>
      <w:r w:rsidR="00FC7B81" w:rsidRPr="00FC7B81">
        <w:rPr>
          <w:i/>
        </w:rPr>
        <w:t>Reducing</w:t>
      </w:r>
      <w:proofErr w:type="spellEnd"/>
      <w:r w:rsidR="00FC7B81" w:rsidRPr="00FC7B81">
        <w:rPr>
          <w:i/>
        </w:rPr>
        <w:t xml:space="preserve"> Waste</w:t>
      </w:r>
      <w:r w:rsidR="000E4C63">
        <w:rPr>
          <w:i/>
        </w:rPr>
        <w:t xml:space="preserve"> </w:t>
      </w:r>
      <w:r w:rsidR="003A29D0">
        <w:t xml:space="preserve">ha lanciato </w:t>
      </w:r>
      <w:r w:rsidR="000E4C63">
        <w:t>un</w:t>
      </w:r>
      <w:r w:rsidR="003A29D0">
        <w:t xml:space="preserve"> </w:t>
      </w:r>
      <w:r w:rsidR="00FC7B81" w:rsidRPr="002E2E48">
        <w:t>allarme alla comunità scienti</w:t>
      </w:r>
      <w:r w:rsidR="00FC7B81">
        <w:t>fi</w:t>
      </w:r>
      <w:r w:rsidR="00FC7B81" w:rsidRPr="002E2E48">
        <w:t xml:space="preserve">ca: </w:t>
      </w:r>
      <w:r>
        <w:t xml:space="preserve">oltre l’85% </w:t>
      </w:r>
      <w:r w:rsidRPr="002E2E48">
        <w:t>degli inves</w:t>
      </w:r>
      <w:r>
        <w:t xml:space="preserve">timenti nella ricerca biomedica </w:t>
      </w:r>
      <w:r w:rsidR="00FC7B81" w:rsidRPr="002E2E48">
        <w:t xml:space="preserve">non </w:t>
      </w:r>
      <w:r>
        <w:t xml:space="preserve">produce </w:t>
      </w:r>
      <w:r w:rsidR="004C16E6">
        <w:t xml:space="preserve">adeguate </w:t>
      </w:r>
      <w:r w:rsidR="00C81BB6">
        <w:t xml:space="preserve">evidenze </w:t>
      </w:r>
      <w:r>
        <w:t xml:space="preserve">per </w:t>
      </w:r>
      <w:r w:rsidR="00FC7B81" w:rsidRPr="002E2E48">
        <w:t xml:space="preserve">l’assistenza sanitaria </w:t>
      </w:r>
      <w:r>
        <w:t>e</w:t>
      </w:r>
      <w:r w:rsidR="00C81BB6">
        <w:t xml:space="preserve">, di conseguenza, </w:t>
      </w:r>
      <w:r>
        <w:t xml:space="preserve">non </w:t>
      </w:r>
      <w:r w:rsidR="00347D0A">
        <w:t xml:space="preserve">fornisce alcun contributo nel </w:t>
      </w:r>
      <w:r>
        <w:t>migliora</w:t>
      </w:r>
      <w:r w:rsidR="00347D0A">
        <w:t>re</w:t>
      </w:r>
      <w:r>
        <w:t xml:space="preserve"> </w:t>
      </w:r>
      <w:r w:rsidR="00EE2968">
        <w:t xml:space="preserve">la salute delle </w:t>
      </w:r>
      <w:r w:rsidR="004C16E6">
        <w:t>persone</w:t>
      </w:r>
      <w:r w:rsidR="00E62E75">
        <w:t>,</w:t>
      </w:r>
      <w:r w:rsidR="00347D0A">
        <w:t xml:space="preserve"> generando </w:t>
      </w:r>
      <w:r w:rsidR="00EE2968">
        <w:t>ingenti sprechi.</w:t>
      </w:r>
    </w:p>
    <w:p w:rsidR="00F04397" w:rsidRDefault="00F04397" w:rsidP="007B5767">
      <w:pPr>
        <w:spacing w:after="0"/>
        <w:jc w:val="both"/>
      </w:pPr>
    </w:p>
    <w:p w:rsidR="00FC7B81" w:rsidRDefault="00FC7B81" w:rsidP="007B5767">
      <w:pPr>
        <w:spacing w:after="0"/>
        <w:jc w:val="both"/>
      </w:pPr>
      <w:r>
        <w:t>«</w:t>
      </w:r>
      <w:r w:rsidR="003A29D0">
        <w:t>L’</w:t>
      </w:r>
      <w:r w:rsidR="002E2E48" w:rsidRPr="002E2E48">
        <w:t>interesse per la ricerca biomedica nel nostro Paese</w:t>
      </w:r>
      <w:r w:rsidR="005F0504">
        <w:t xml:space="preserve"> </w:t>
      </w:r>
      <w:r w:rsidR="007B5767">
        <w:t>–</w:t>
      </w:r>
      <w:r>
        <w:t xml:space="preserve"> afferma Nino Cartabellotta, Presidente della Fondazione GIMBE –</w:t>
      </w:r>
      <w:r w:rsidR="00395B4E">
        <w:t xml:space="preserve"> </w:t>
      </w:r>
      <w:r w:rsidR="00A65B27">
        <w:t xml:space="preserve">è </w:t>
      </w:r>
      <w:r w:rsidR="003A29D0">
        <w:t xml:space="preserve">oggi </w:t>
      </w:r>
      <w:r w:rsidR="00E2260F">
        <w:t xml:space="preserve">documentato </w:t>
      </w:r>
      <w:r w:rsidR="00A65B27">
        <w:t>da vari</w:t>
      </w:r>
      <w:r w:rsidR="00E2260F">
        <w:t>e iniziative</w:t>
      </w:r>
      <w:r w:rsidR="00A65B27">
        <w:t xml:space="preserve">: il rilancio della ricerca indipendente AIFA, l’Human </w:t>
      </w:r>
      <w:proofErr w:type="spellStart"/>
      <w:r w:rsidR="00A65B27">
        <w:t>Technopole</w:t>
      </w:r>
      <w:proofErr w:type="spellEnd"/>
      <w:r w:rsidR="00A65B27">
        <w:t xml:space="preserve">, la call per un’Agenzia Nazionale per la Ricerca. Tuttavia, l’inderogabile necessità di </w:t>
      </w:r>
      <w:r w:rsidR="00E2260F">
        <w:t xml:space="preserve">ottenere </w:t>
      </w:r>
      <w:r w:rsidR="00A65B27">
        <w:t xml:space="preserve">il massimo “valore” dal denaro investito impone </w:t>
      </w:r>
      <w:r w:rsidR="003A29D0">
        <w:t xml:space="preserve">un’attenta valutazione </w:t>
      </w:r>
      <w:r w:rsidR="00E62E75">
        <w:t xml:space="preserve">degli </w:t>
      </w:r>
      <w:r w:rsidR="002E2E48" w:rsidRPr="002E2E48">
        <w:t xml:space="preserve">indicatori </w:t>
      </w:r>
      <w:r w:rsidR="00347D0A">
        <w:t>utilizzati</w:t>
      </w:r>
      <w:r w:rsidR="003A29D0">
        <w:t xml:space="preserve"> per misurare </w:t>
      </w:r>
      <w:r w:rsidR="002E2E48" w:rsidRPr="002E2E48">
        <w:t>il ritorno degli investimenti: produttività scienti</w:t>
      </w:r>
      <w:r w:rsidR="002E2E48">
        <w:t>fi</w:t>
      </w:r>
      <w:r w:rsidR="002E2E48" w:rsidRPr="002E2E48">
        <w:t xml:space="preserve">ca, pubblicazione di evidenze di elevata qualità, impatto della ricerca sui servizi sanitari e sugli esiti di salute, oltre </w:t>
      </w:r>
      <w:r w:rsidR="00A65B27">
        <w:t xml:space="preserve">ovviamente </w:t>
      </w:r>
      <w:r w:rsidR="002E2E48" w:rsidRPr="002E2E48">
        <w:t>a brevetti e pro</w:t>
      </w:r>
      <w:r w:rsidR="003A29D0">
        <w:t>fitti</w:t>
      </w:r>
      <w:r w:rsidR="00E62E75">
        <w:t xml:space="preserve">, </w:t>
      </w:r>
      <w:r w:rsidR="00A65B27">
        <w:t xml:space="preserve">prioritari per </w:t>
      </w:r>
      <w:r w:rsidR="005F0504">
        <w:t xml:space="preserve">chi produce </w:t>
      </w:r>
      <w:r w:rsidR="003A29D0">
        <w:t>farmaci e tecnologie sanitarie</w:t>
      </w:r>
      <w:r>
        <w:t>»</w:t>
      </w:r>
      <w:r w:rsidR="002E2E48" w:rsidRPr="002E2E48">
        <w:t xml:space="preserve">. </w:t>
      </w:r>
    </w:p>
    <w:p w:rsidR="00FC7B81" w:rsidRDefault="00FC7B81" w:rsidP="007B5767">
      <w:pPr>
        <w:spacing w:after="0"/>
        <w:jc w:val="both"/>
      </w:pPr>
    </w:p>
    <w:p w:rsidR="00FC7B81" w:rsidRDefault="001F590C" w:rsidP="007B5767">
      <w:pPr>
        <w:spacing w:after="0"/>
        <w:jc w:val="both"/>
      </w:pPr>
      <w:r>
        <w:t xml:space="preserve">Dalla </w:t>
      </w:r>
      <w:r w:rsidR="003A29D0">
        <w:t xml:space="preserve">serie di </w:t>
      </w:r>
      <w:r w:rsidR="003A29D0" w:rsidRPr="003A29D0">
        <w:t>Lancet</w:t>
      </w:r>
      <w:r w:rsidR="003A29D0">
        <w:rPr>
          <w:i/>
        </w:rPr>
        <w:t xml:space="preserve"> </w:t>
      </w:r>
      <w:r>
        <w:t xml:space="preserve">è nata </w:t>
      </w:r>
      <w:r w:rsidR="001E77E8">
        <w:t xml:space="preserve">la </w:t>
      </w:r>
      <w:r w:rsidR="002E2E48" w:rsidRPr="002E2E48">
        <w:t>campagna Lancet-REWARD (</w:t>
      </w:r>
      <w:proofErr w:type="spellStart"/>
      <w:r w:rsidR="002E2E48" w:rsidRPr="00FC7B81">
        <w:rPr>
          <w:i/>
        </w:rPr>
        <w:t>REduce</w:t>
      </w:r>
      <w:proofErr w:type="spellEnd"/>
      <w:r w:rsidR="002E2E48" w:rsidRPr="00FC7B81">
        <w:rPr>
          <w:i/>
        </w:rPr>
        <w:t xml:space="preserve"> </w:t>
      </w:r>
      <w:proofErr w:type="spellStart"/>
      <w:r w:rsidR="002E2E48" w:rsidRPr="00FC7B81">
        <w:rPr>
          <w:i/>
        </w:rPr>
        <w:t>research</w:t>
      </w:r>
      <w:proofErr w:type="spellEnd"/>
      <w:r w:rsidR="002E2E48" w:rsidRPr="00FC7B81">
        <w:rPr>
          <w:i/>
        </w:rPr>
        <w:t xml:space="preserve"> Waste And </w:t>
      </w:r>
      <w:proofErr w:type="spellStart"/>
      <w:r w:rsidR="002E2E48" w:rsidRPr="00FC7B81">
        <w:rPr>
          <w:i/>
        </w:rPr>
        <w:t>Reward</w:t>
      </w:r>
      <w:proofErr w:type="spellEnd"/>
      <w:r w:rsidR="002E2E48" w:rsidRPr="00FC7B81">
        <w:rPr>
          <w:i/>
        </w:rPr>
        <w:t xml:space="preserve"> </w:t>
      </w:r>
      <w:proofErr w:type="spellStart"/>
      <w:r w:rsidR="002E2E48" w:rsidRPr="00FC7B81">
        <w:rPr>
          <w:i/>
        </w:rPr>
        <w:t>Diligence</w:t>
      </w:r>
      <w:proofErr w:type="spellEnd"/>
      <w:r w:rsidR="002E2E48" w:rsidRPr="002E2E48">
        <w:t>)</w:t>
      </w:r>
      <w:r w:rsidR="001E77E8">
        <w:t>,</w:t>
      </w:r>
      <w:r w:rsidR="002E2E48" w:rsidRPr="002E2E48">
        <w:t xml:space="preserve"> che </w:t>
      </w:r>
      <w:r>
        <w:t xml:space="preserve">ha </w:t>
      </w:r>
      <w:r w:rsidR="002E2E48" w:rsidRPr="002E2E48">
        <w:t>formula</w:t>
      </w:r>
      <w:r>
        <w:t xml:space="preserve">to </w:t>
      </w:r>
      <w:r w:rsidR="002E2E48" w:rsidRPr="002E2E48">
        <w:t>17 raccomandazioni su cinque aree di potenziali sprechi:</w:t>
      </w:r>
      <w:r w:rsidR="00FC7B81">
        <w:t xml:space="preserve"> r</w:t>
      </w:r>
      <w:r w:rsidR="002E2E48" w:rsidRPr="002E2E48">
        <w:t>ilevanza delle priorità di ricerca</w:t>
      </w:r>
      <w:r w:rsidR="003A29D0">
        <w:t xml:space="preserve">; </w:t>
      </w:r>
      <w:r w:rsidR="00FC7B81">
        <w:t>a</w:t>
      </w:r>
      <w:r w:rsidR="002E2E48" w:rsidRPr="002E2E48">
        <w:t>deguatezza del disegno dello studio, dei metodi e delle analisi stati</w:t>
      </w:r>
      <w:r w:rsidR="00FC7B81">
        <w:t>stiche; effi</w:t>
      </w:r>
      <w:r w:rsidR="002E2E48" w:rsidRPr="002E2E48">
        <w:t>cienza dei processi di regolamentazione e gestione della ricerca</w:t>
      </w:r>
      <w:r w:rsidR="00FC7B81">
        <w:t>; c</w:t>
      </w:r>
      <w:r w:rsidR="003A29D0">
        <w:t xml:space="preserve">ompleta accessibilità </w:t>
      </w:r>
      <w:r w:rsidR="002E2E48" w:rsidRPr="002E2E48">
        <w:t>ai dati</w:t>
      </w:r>
      <w:r w:rsidR="00FC7B81">
        <w:t>; u</w:t>
      </w:r>
      <w:r w:rsidR="002E2E48" w:rsidRPr="002E2E48">
        <w:t>sabilità dei report della ricerca</w:t>
      </w:r>
      <w:r w:rsidR="00FC7B81">
        <w:t>.</w:t>
      </w:r>
    </w:p>
    <w:p w:rsidR="00FC7B81" w:rsidRDefault="00FC7B81" w:rsidP="007B5767">
      <w:pPr>
        <w:spacing w:after="0"/>
        <w:jc w:val="both"/>
      </w:pPr>
    </w:p>
    <w:p w:rsidR="002E2E48" w:rsidRDefault="00A65B27" w:rsidP="007B5767">
      <w:pPr>
        <w:spacing w:after="0"/>
        <w:jc w:val="both"/>
      </w:pPr>
      <w:r>
        <w:t>«</w:t>
      </w:r>
      <w:r w:rsidR="00FC7B81">
        <w:t>La</w:t>
      </w:r>
      <w:r w:rsidR="002E2E48" w:rsidRPr="002E2E48">
        <w:t xml:space="preserve"> Fondazione GIMBE</w:t>
      </w:r>
      <w:r>
        <w:t xml:space="preserve"> – continua il Presidente –</w:t>
      </w:r>
      <w:r w:rsidR="00147BD5">
        <w:t xml:space="preserve"> </w:t>
      </w:r>
      <w:r w:rsidR="001F590C">
        <w:t xml:space="preserve">prima e </w:t>
      </w:r>
      <w:r w:rsidR="00FC7B81">
        <w:t xml:space="preserve">unica organizzazione italiana ad avere </w:t>
      </w:r>
      <w:r w:rsidR="00BB5CA6">
        <w:t xml:space="preserve">ufficialmente </w:t>
      </w:r>
      <w:r w:rsidR="00FC7B81">
        <w:t xml:space="preserve">aderito alla </w:t>
      </w:r>
      <w:r w:rsidR="002E2E48" w:rsidRPr="002E2E48">
        <w:t>campagna</w:t>
      </w:r>
      <w:r w:rsidR="00FC7B81">
        <w:t>, ha realizzato la versione italiana delle raccomandazioni</w:t>
      </w:r>
      <w:r w:rsidR="002E2E48" w:rsidRPr="002E2E48">
        <w:t xml:space="preserve"> </w:t>
      </w:r>
      <w:r w:rsidR="00FC7B81">
        <w:t>per</w:t>
      </w:r>
      <w:r w:rsidR="00332329">
        <w:t xml:space="preserve"> diffondere </w:t>
      </w:r>
      <w:r w:rsidR="002E2E48" w:rsidRPr="002E2E48">
        <w:t xml:space="preserve">la </w:t>
      </w:r>
      <w:r w:rsidR="001F590C">
        <w:t xml:space="preserve">consapevolezza </w:t>
      </w:r>
      <w:r w:rsidR="00B643B9">
        <w:t xml:space="preserve">scientifica e sociale </w:t>
      </w:r>
      <w:r w:rsidR="00A061E3">
        <w:t xml:space="preserve">di quanto </w:t>
      </w:r>
      <w:r w:rsidR="00892487">
        <w:t>sia</w:t>
      </w:r>
      <w:r w:rsidR="001F590C">
        <w:t xml:space="preserve"> indispensabile </w:t>
      </w:r>
      <w:r w:rsidR="002E2E48" w:rsidRPr="002E2E48">
        <w:t>ottenere il massimo ritorno in termini di salute dalle risorse investite nella ricerca biomedica</w:t>
      </w:r>
      <w:r>
        <w:t>»</w:t>
      </w:r>
      <w:r w:rsidR="002E2E48" w:rsidRPr="002E2E48">
        <w:t>.</w:t>
      </w:r>
    </w:p>
    <w:p w:rsidR="001F590C" w:rsidRDefault="001F590C" w:rsidP="007B5767">
      <w:pPr>
        <w:spacing w:after="0"/>
        <w:jc w:val="both"/>
      </w:pPr>
    </w:p>
    <w:p w:rsidR="00B643B9" w:rsidRDefault="00B643B9" w:rsidP="007B5767">
      <w:pPr>
        <w:spacing w:after="0"/>
        <w:jc w:val="both"/>
      </w:pPr>
      <w:r>
        <w:t>Le raccomandazioni REWARD saranno inizialmente diffuse e condivise con gli stakeholders della ricerca in Italia (fi</w:t>
      </w:r>
      <w:r w:rsidRPr="002E2E48">
        <w:t xml:space="preserve">nanziatori pubblici e privati, </w:t>
      </w:r>
      <w:r w:rsidR="00892487" w:rsidRPr="002E2E48">
        <w:t xml:space="preserve">ricercatori, </w:t>
      </w:r>
      <w:r w:rsidRPr="002E2E48">
        <w:t>enti regolatori, istituzioni di ricerca, comitati etici, editori</w:t>
      </w:r>
      <w:r>
        <w:t xml:space="preserve"> e</w:t>
      </w:r>
      <w:r w:rsidRPr="002E2E48">
        <w:t xml:space="preserve"> associazioni di pazienti</w:t>
      </w:r>
      <w:r>
        <w:t>). Successivamente, la Fondazione GIMBE avvierà un monitoraggio indipendente utilizzando gli indicatori definiti dalla campagna Lancet-REWARD</w:t>
      </w:r>
      <w:r w:rsidRPr="002E2E48">
        <w:t>.</w:t>
      </w:r>
    </w:p>
    <w:p w:rsidR="00B643B9" w:rsidRDefault="00B643B9" w:rsidP="007B5767">
      <w:pPr>
        <w:spacing w:after="0"/>
        <w:jc w:val="both"/>
      </w:pPr>
    </w:p>
    <w:p w:rsidR="002E2E48" w:rsidRDefault="00A65B27" w:rsidP="007B5767">
      <w:pPr>
        <w:spacing w:after="0"/>
        <w:jc w:val="both"/>
      </w:pPr>
      <w:r>
        <w:t>«</w:t>
      </w:r>
      <w:r w:rsidR="00A702DB">
        <w:t xml:space="preserve">Con </w:t>
      </w:r>
      <w:r w:rsidR="001F590C">
        <w:t xml:space="preserve">questa iniziativa </w:t>
      </w:r>
      <w:r w:rsidR="007B5767">
        <w:t>– conclude Cartabellotta</w:t>
      </w:r>
      <w:r w:rsidR="007B5767" w:rsidRPr="007B5767">
        <w:t>–</w:t>
      </w:r>
      <w:r>
        <w:t xml:space="preserve"> </w:t>
      </w:r>
      <w:r w:rsidR="00A702DB">
        <w:t>vogliamo ribadire</w:t>
      </w:r>
      <w:r w:rsidR="00A702DB" w:rsidRPr="002E2E48">
        <w:t xml:space="preserve"> </w:t>
      </w:r>
      <w:r w:rsidR="00BB5CA6" w:rsidRPr="002E2E48">
        <w:t>l’ind</w:t>
      </w:r>
      <w:r w:rsidR="00BB5CA6">
        <w:t>ifferibile esigenza</w:t>
      </w:r>
      <w:r w:rsidR="00BB5CA6" w:rsidRPr="002E2E48">
        <w:t xml:space="preserve"> </w:t>
      </w:r>
      <w:r w:rsidRPr="002E2E48">
        <w:t>di restituire vigore alla ricerca biomedica con nuove modalità di supervisione e regolamentazione, per promuovere il rigore metodologico, proteggere l’integrità del processo scienti</w:t>
      </w:r>
      <w:r>
        <w:t>fi</w:t>
      </w:r>
      <w:r w:rsidRPr="002E2E48">
        <w:t>co e allontanare i ricercatori da indebite in</w:t>
      </w:r>
      <w:r>
        <w:t>fluenze. Infatti, s</w:t>
      </w:r>
      <w:r w:rsidRPr="002E2E48">
        <w:t>olo garantendo il rigore in tutte le fasi del processo di ricerca</w:t>
      </w:r>
      <w:r>
        <w:t xml:space="preserve"> </w:t>
      </w:r>
      <w:r w:rsidRPr="002E2E48">
        <w:t>la comunità scienti</w:t>
      </w:r>
      <w:r>
        <w:t>fi</w:t>
      </w:r>
      <w:r w:rsidRPr="002E2E48">
        <w:t>ca potrà proteggere sé stessa dai so</w:t>
      </w:r>
      <w:r>
        <w:t>fi</w:t>
      </w:r>
      <w:r w:rsidRPr="002E2E48">
        <w:t>smi della politica, separare le con</w:t>
      </w:r>
      <w:r>
        <w:t>fli</w:t>
      </w:r>
      <w:r w:rsidRPr="002E2E48">
        <w:t xml:space="preserve">ttuali logiche capitalistiche da quelle della scienza e dare reale valore al denaro di </w:t>
      </w:r>
      <w:r>
        <w:t>fi</w:t>
      </w:r>
      <w:r w:rsidRPr="002E2E48">
        <w:t>nanziatori e contribuenti</w:t>
      </w:r>
      <w:r w:rsidR="00332329">
        <w:t>»</w:t>
      </w:r>
      <w:r w:rsidR="00332329" w:rsidRPr="002E2E48">
        <w:t>.</w:t>
      </w:r>
    </w:p>
    <w:p w:rsidR="005F0504" w:rsidRDefault="005F0504" w:rsidP="007B5767">
      <w:pPr>
        <w:spacing w:after="0"/>
        <w:jc w:val="both"/>
      </w:pPr>
    </w:p>
    <w:p w:rsidR="00D8385C" w:rsidRDefault="00332329" w:rsidP="007B5767">
      <w:pPr>
        <w:jc w:val="both"/>
      </w:pPr>
      <w:r>
        <w:lastRenderedPageBreak/>
        <w:t xml:space="preserve">Per ulteriori informazioni sulla campagna </w:t>
      </w:r>
      <w:r w:rsidR="001F590C">
        <w:t xml:space="preserve">Lancet-REWARD </w:t>
      </w:r>
      <w:r>
        <w:t>e per la versione italiana delle raccomandazioni:</w:t>
      </w:r>
      <w:r w:rsidR="00D8385C">
        <w:t xml:space="preserve"> </w:t>
      </w:r>
      <w:bookmarkStart w:id="0" w:name="_GoBack"/>
      <w:r w:rsidR="008451D7">
        <w:fldChar w:fldCharType="begin"/>
      </w:r>
      <w:r w:rsidR="008451D7">
        <w:instrText xml:space="preserve"> HYPERLINK "http://www.gimbe.org/REWARD" </w:instrText>
      </w:r>
      <w:r w:rsidR="008451D7">
        <w:fldChar w:fldCharType="separate"/>
      </w:r>
      <w:r w:rsidRPr="00FD2574">
        <w:rPr>
          <w:rStyle w:val="Collegamentoipertestuale"/>
        </w:rPr>
        <w:t>www.gimbe.org/REWARD</w:t>
      </w:r>
      <w:r w:rsidR="008451D7">
        <w:rPr>
          <w:rStyle w:val="Collegamentoipertestuale"/>
        </w:rPr>
        <w:fldChar w:fldCharType="end"/>
      </w:r>
      <w:bookmarkEnd w:id="0"/>
    </w:p>
    <w:p w:rsidR="00CB150B" w:rsidRDefault="00CB150B" w:rsidP="00D8374E">
      <w:pPr>
        <w:spacing w:after="0"/>
        <w:rPr>
          <w:rFonts w:ascii="Calibri" w:eastAsia="Calibri" w:hAnsi="Calibri" w:cs="Times New Roman"/>
          <w:b/>
          <w:bCs/>
        </w:rPr>
      </w:pPr>
    </w:p>
    <w:p w:rsidR="00E3755B" w:rsidRPr="00E3755B" w:rsidRDefault="00E3755B" w:rsidP="00D8374E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E3755B" w:rsidRPr="00E3755B" w:rsidRDefault="00E3755B" w:rsidP="00D8374E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4A0E05" w:rsidRDefault="00E3755B" w:rsidP="00D8374E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7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4A0E05" w:rsidSect="006C4E9A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E04C25"/>
    <w:multiLevelType w:val="hybridMultilevel"/>
    <w:tmpl w:val="C99A96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F04A66"/>
    <w:multiLevelType w:val="hybridMultilevel"/>
    <w:tmpl w:val="FE582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2C1B"/>
    <w:rsid w:val="00003F78"/>
    <w:rsid w:val="00005B25"/>
    <w:rsid w:val="00006555"/>
    <w:rsid w:val="00010498"/>
    <w:rsid w:val="0001384A"/>
    <w:rsid w:val="00013DFA"/>
    <w:rsid w:val="0001671C"/>
    <w:rsid w:val="00017968"/>
    <w:rsid w:val="00017FB4"/>
    <w:rsid w:val="00023D8A"/>
    <w:rsid w:val="000325D3"/>
    <w:rsid w:val="00035404"/>
    <w:rsid w:val="00043ED4"/>
    <w:rsid w:val="0004410A"/>
    <w:rsid w:val="00051F7A"/>
    <w:rsid w:val="0005402C"/>
    <w:rsid w:val="00055AE9"/>
    <w:rsid w:val="00055D27"/>
    <w:rsid w:val="000569C8"/>
    <w:rsid w:val="000602AA"/>
    <w:rsid w:val="0006440E"/>
    <w:rsid w:val="000657A8"/>
    <w:rsid w:val="00067B8F"/>
    <w:rsid w:val="000707B3"/>
    <w:rsid w:val="000715A9"/>
    <w:rsid w:val="00073870"/>
    <w:rsid w:val="00074788"/>
    <w:rsid w:val="00081BC3"/>
    <w:rsid w:val="000848F9"/>
    <w:rsid w:val="00090A39"/>
    <w:rsid w:val="00091CF2"/>
    <w:rsid w:val="000927C7"/>
    <w:rsid w:val="000A0FC3"/>
    <w:rsid w:val="000A11A8"/>
    <w:rsid w:val="000A1978"/>
    <w:rsid w:val="000A2084"/>
    <w:rsid w:val="000A5FD2"/>
    <w:rsid w:val="000A62A9"/>
    <w:rsid w:val="000A7B66"/>
    <w:rsid w:val="000B07B0"/>
    <w:rsid w:val="000C544C"/>
    <w:rsid w:val="000C6130"/>
    <w:rsid w:val="000D02E4"/>
    <w:rsid w:val="000D44D4"/>
    <w:rsid w:val="000D7252"/>
    <w:rsid w:val="000E2336"/>
    <w:rsid w:val="000E2E4F"/>
    <w:rsid w:val="000E4C56"/>
    <w:rsid w:val="000E4C63"/>
    <w:rsid w:val="000E7CC2"/>
    <w:rsid w:val="000F0BBD"/>
    <w:rsid w:val="000F10F8"/>
    <w:rsid w:val="000F39EF"/>
    <w:rsid w:val="000F5C0F"/>
    <w:rsid w:val="0010059E"/>
    <w:rsid w:val="0010203D"/>
    <w:rsid w:val="00107096"/>
    <w:rsid w:val="0011205F"/>
    <w:rsid w:val="001139A6"/>
    <w:rsid w:val="00113D4A"/>
    <w:rsid w:val="001167D9"/>
    <w:rsid w:val="00125C6A"/>
    <w:rsid w:val="00130F94"/>
    <w:rsid w:val="001317CF"/>
    <w:rsid w:val="00131B72"/>
    <w:rsid w:val="00132474"/>
    <w:rsid w:val="00134C8C"/>
    <w:rsid w:val="00143689"/>
    <w:rsid w:val="00144F94"/>
    <w:rsid w:val="001458FE"/>
    <w:rsid w:val="001471AF"/>
    <w:rsid w:val="00147BD5"/>
    <w:rsid w:val="001507C2"/>
    <w:rsid w:val="0015229D"/>
    <w:rsid w:val="00156437"/>
    <w:rsid w:val="00162FBC"/>
    <w:rsid w:val="001654A5"/>
    <w:rsid w:val="0016553B"/>
    <w:rsid w:val="00170760"/>
    <w:rsid w:val="00170B46"/>
    <w:rsid w:val="00173764"/>
    <w:rsid w:val="0017405D"/>
    <w:rsid w:val="001748BA"/>
    <w:rsid w:val="001750C1"/>
    <w:rsid w:val="00176053"/>
    <w:rsid w:val="00192DAD"/>
    <w:rsid w:val="00193F19"/>
    <w:rsid w:val="001A22BE"/>
    <w:rsid w:val="001A3E0D"/>
    <w:rsid w:val="001A776D"/>
    <w:rsid w:val="001B04D3"/>
    <w:rsid w:val="001C51E2"/>
    <w:rsid w:val="001D0E41"/>
    <w:rsid w:val="001D153D"/>
    <w:rsid w:val="001D4CE8"/>
    <w:rsid w:val="001E6902"/>
    <w:rsid w:val="001E77E8"/>
    <w:rsid w:val="001F1C35"/>
    <w:rsid w:val="001F20B8"/>
    <w:rsid w:val="001F590C"/>
    <w:rsid w:val="001F7891"/>
    <w:rsid w:val="00202A01"/>
    <w:rsid w:val="002038CB"/>
    <w:rsid w:val="00203EF2"/>
    <w:rsid w:val="0020435A"/>
    <w:rsid w:val="00206047"/>
    <w:rsid w:val="002073BD"/>
    <w:rsid w:val="00207B90"/>
    <w:rsid w:val="0021155E"/>
    <w:rsid w:val="00212316"/>
    <w:rsid w:val="00221BF0"/>
    <w:rsid w:val="00223F01"/>
    <w:rsid w:val="00233EF5"/>
    <w:rsid w:val="002349C3"/>
    <w:rsid w:val="0023771D"/>
    <w:rsid w:val="0024137D"/>
    <w:rsid w:val="00242077"/>
    <w:rsid w:val="00245ED9"/>
    <w:rsid w:val="0025100A"/>
    <w:rsid w:val="002551A1"/>
    <w:rsid w:val="00266561"/>
    <w:rsid w:val="00266E1A"/>
    <w:rsid w:val="002723FC"/>
    <w:rsid w:val="002736D0"/>
    <w:rsid w:val="0027468B"/>
    <w:rsid w:val="00282655"/>
    <w:rsid w:val="00282DAE"/>
    <w:rsid w:val="00285A16"/>
    <w:rsid w:val="00287105"/>
    <w:rsid w:val="00291602"/>
    <w:rsid w:val="0029392F"/>
    <w:rsid w:val="00297583"/>
    <w:rsid w:val="002A2034"/>
    <w:rsid w:val="002A3232"/>
    <w:rsid w:val="002A69A4"/>
    <w:rsid w:val="002B12E6"/>
    <w:rsid w:val="002B1329"/>
    <w:rsid w:val="002B7295"/>
    <w:rsid w:val="002C0B56"/>
    <w:rsid w:val="002C0F1B"/>
    <w:rsid w:val="002C5187"/>
    <w:rsid w:val="002C5517"/>
    <w:rsid w:val="002D1A9D"/>
    <w:rsid w:val="002D1F39"/>
    <w:rsid w:val="002D2C39"/>
    <w:rsid w:val="002D61E1"/>
    <w:rsid w:val="002D7409"/>
    <w:rsid w:val="002E249C"/>
    <w:rsid w:val="002E2D66"/>
    <w:rsid w:val="002E2E48"/>
    <w:rsid w:val="002E33A2"/>
    <w:rsid w:val="002E5382"/>
    <w:rsid w:val="002E5E3C"/>
    <w:rsid w:val="002F2E6A"/>
    <w:rsid w:val="002F323D"/>
    <w:rsid w:val="002F605D"/>
    <w:rsid w:val="002F67C1"/>
    <w:rsid w:val="002F7715"/>
    <w:rsid w:val="00300E1E"/>
    <w:rsid w:val="00300EF7"/>
    <w:rsid w:val="00302197"/>
    <w:rsid w:val="00305113"/>
    <w:rsid w:val="00307525"/>
    <w:rsid w:val="00310654"/>
    <w:rsid w:val="00313AD1"/>
    <w:rsid w:val="00315734"/>
    <w:rsid w:val="0031648A"/>
    <w:rsid w:val="0031755E"/>
    <w:rsid w:val="00321C3D"/>
    <w:rsid w:val="00323A55"/>
    <w:rsid w:val="00325E98"/>
    <w:rsid w:val="003268D1"/>
    <w:rsid w:val="00327AF0"/>
    <w:rsid w:val="00327BBC"/>
    <w:rsid w:val="00331B49"/>
    <w:rsid w:val="00331F29"/>
    <w:rsid w:val="00332329"/>
    <w:rsid w:val="0033460B"/>
    <w:rsid w:val="0033752D"/>
    <w:rsid w:val="0034291E"/>
    <w:rsid w:val="003462A1"/>
    <w:rsid w:val="00347675"/>
    <w:rsid w:val="00347BD4"/>
    <w:rsid w:val="00347D0A"/>
    <w:rsid w:val="00353E36"/>
    <w:rsid w:val="003554E0"/>
    <w:rsid w:val="00355DBF"/>
    <w:rsid w:val="003576FF"/>
    <w:rsid w:val="00357F80"/>
    <w:rsid w:val="00363764"/>
    <w:rsid w:val="003641EB"/>
    <w:rsid w:val="003726C5"/>
    <w:rsid w:val="00380A73"/>
    <w:rsid w:val="00382E54"/>
    <w:rsid w:val="00382F29"/>
    <w:rsid w:val="00384AF1"/>
    <w:rsid w:val="00393B9D"/>
    <w:rsid w:val="003955A0"/>
    <w:rsid w:val="00395B4E"/>
    <w:rsid w:val="003A13B4"/>
    <w:rsid w:val="003A29D0"/>
    <w:rsid w:val="003B4A8D"/>
    <w:rsid w:val="003B5D7A"/>
    <w:rsid w:val="003C276B"/>
    <w:rsid w:val="003C48B6"/>
    <w:rsid w:val="003D4318"/>
    <w:rsid w:val="003D66C8"/>
    <w:rsid w:val="003E0375"/>
    <w:rsid w:val="003E4422"/>
    <w:rsid w:val="003E4FF7"/>
    <w:rsid w:val="003F1AAC"/>
    <w:rsid w:val="003F1EF8"/>
    <w:rsid w:val="003F35EF"/>
    <w:rsid w:val="003F3B35"/>
    <w:rsid w:val="003F470F"/>
    <w:rsid w:val="00404B3B"/>
    <w:rsid w:val="004052B2"/>
    <w:rsid w:val="00405C0C"/>
    <w:rsid w:val="00412253"/>
    <w:rsid w:val="00415FC6"/>
    <w:rsid w:val="00425F6F"/>
    <w:rsid w:val="0042731D"/>
    <w:rsid w:val="00430270"/>
    <w:rsid w:val="0044012A"/>
    <w:rsid w:val="00441D52"/>
    <w:rsid w:val="00442312"/>
    <w:rsid w:val="004432F6"/>
    <w:rsid w:val="00446F85"/>
    <w:rsid w:val="00452891"/>
    <w:rsid w:val="00452900"/>
    <w:rsid w:val="00456AC9"/>
    <w:rsid w:val="00461BFF"/>
    <w:rsid w:val="004635F6"/>
    <w:rsid w:val="0046775E"/>
    <w:rsid w:val="00470D92"/>
    <w:rsid w:val="00472B99"/>
    <w:rsid w:val="0047586E"/>
    <w:rsid w:val="00480231"/>
    <w:rsid w:val="00480E9D"/>
    <w:rsid w:val="00490397"/>
    <w:rsid w:val="004945E2"/>
    <w:rsid w:val="004952D7"/>
    <w:rsid w:val="00496108"/>
    <w:rsid w:val="004A08C0"/>
    <w:rsid w:val="004A0E05"/>
    <w:rsid w:val="004A18D7"/>
    <w:rsid w:val="004A1B26"/>
    <w:rsid w:val="004A5489"/>
    <w:rsid w:val="004B10B5"/>
    <w:rsid w:val="004B5B72"/>
    <w:rsid w:val="004C0BD9"/>
    <w:rsid w:val="004C16E6"/>
    <w:rsid w:val="004C2461"/>
    <w:rsid w:val="004C5033"/>
    <w:rsid w:val="004D0248"/>
    <w:rsid w:val="004D3A0B"/>
    <w:rsid w:val="004D469E"/>
    <w:rsid w:val="004D4B67"/>
    <w:rsid w:val="004E4BBD"/>
    <w:rsid w:val="004E5018"/>
    <w:rsid w:val="004E5EFE"/>
    <w:rsid w:val="004F064A"/>
    <w:rsid w:val="004F0FD3"/>
    <w:rsid w:val="004F18AC"/>
    <w:rsid w:val="004F3D78"/>
    <w:rsid w:val="004F3FEB"/>
    <w:rsid w:val="005014CD"/>
    <w:rsid w:val="00501793"/>
    <w:rsid w:val="005043C3"/>
    <w:rsid w:val="00505BFD"/>
    <w:rsid w:val="0050641F"/>
    <w:rsid w:val="00510AA1"/>
    <w:rsid w:val="00511E6F"/>
    <w:rsid w:val="00512879"/>
    <w:rsid w:val="005204CB"/>
    <w:rsid w:val="00524F37"/>
    <w:rsid w:val="00525AEA"/>
    <w:rsid w:val="00525FA8"/>
    <w:rsid w:val="005272D8"/>
    <w:rsid w:val="00531EA2"/>
    <w:rsid w:val="00532D90"/>
    <w:rsid w:val="005419E9"/>
    <w:rsid w:val="00541DC9"/>
    <w:rsid w:val="00542475"/>
    <w:rsid w:val="00543454"/>
    <w:rsid w:val="005440CF"/>
    <w:rsid w:val="005516A8"/>
    <w:rsid w:val="00565C3C"/>
    <w:rsid w:val="0057085B"/>
    <w:rsid w:val="005716F5"/>
    <w:rsid w:val="00572DF6"/>
    <w:rsid w:val="00573AB6"/>
    <w:rsid w:val="00577D77"/>
    <w:rsid w:val="00580725"/>
    <w:rsid w:val="00586FDE"/>
    <w:rsid w:val="00590E5A"/>
    <w:rsid w:val="005925A6"/>
    <w:rsid w:val="005940D1"/>
    <w:rsid w:val="00594E34"/>
    <w:rsid w:val="00596869"/>
    <w:rsid w:val="005A2BB7"/>
    <w:rsid w:val="005A3A8D"/>
    <w:rsid w:val="005A4ADA"/>
    <w:rsid w:val="005B3A18"/>
    <w:rsid w:val="005B4F61"/>
    <w:rsid w:val="005B57EF"/>
    <w:rsid w:val="005C136F"/>
    <w:rsid w:val="005C64CE"/>
    <w:rsid w:val="005C7707"/>
    <w:rsid w:val="005D133C"/>
    <w:rsid w:val="005D33D4"/>
    <w:rsid w:val="005D5CF2"/>
    <w:rsid w:val="005D7FCA"/>
    <w:rsid w:val="005E1232"/>
    <w:rsid w:val="005E485F"/>
    <w:rsid w:val="005F0504"/>
    <w:rsid w:val="006002AA"/>
    <w:rsid w:val="0060135B"/>
    <w:rsid w:val="006116A1"/>
    <w:rsid w:val="00611C67"/>
    <w:rsid w:val="00614076"/>
    <w:rsid w:val="00614E5A"/>
    <w:rsid w:val="0062275E"/>
    <w:rsid w:val="0062554E"/>
    <w:rsid w:val="006267A9"/>
    <w:rsid w:val="00630230"/>
    <w:rsid w:val="00631233"/>
    <w:rsid w:val="00631264"/>
    <w:rsid w:val="0063197E"/>
    <w:rsid w:val="00633B7E"/>
    <w:rsid w:val="00640B8B"/>
    <w:rsid w:val="00643E28"/>
    <w:rsid w:val="00645153"/>
    <w:rsid w:val="00645CDE"/>
    <w:rsid w:val="00646223"/>
    <w:rsid w:val="00650304"/>
    <w:rsid w:val="006535F8"/>
    <w:rsid w:val="0065361C"/>
    <w:rsid w:val="0065715D"/>
    <w:rsid w:val="00663B7B"/>
    <w:rsid w:val="006640FF"/>
    <w:rsid w:val="006645EA"/>
    <w:rsid w:val="00667145"/>
    <w:rsid w:val="00670AD9"/>
    <w:rsid w:val="006713C2"/>
    <w:rsid w:val="00675E56"/>
    <w:rsid w:val="0067632C"/>
    <w:rsid w:val="0067707A"/>
    <w:rsid w:val="00677A85"/>
    <w:rsid w:val="006805A5"/>
    <w:rsid w:val="00680B51"/>
    <w:rsid w:val="006821E3"/>
    <w:rsid w:val="00694C51"/>
    <w:rsid w:val="006955E7"/>
    <w:rsid w:val="00695FCF"/>
    <w:rsid w:val="00696965"/>
    <w:rsid w:val="00696DDA"/>
    <w:rsid w:val="006A135C"/>
    <w:rsid w:val="006A3457"/>
    <w:rsid w:val="006A4CFB"/>
    <w:rsid w:val="006A71A2"/>
    <w:rsid w:val="006A775F"/>
    <w:rsid w:val="006B2270"/>
    <w:rsid w:val="006B5E7A"/>
    <w:rsid w:val="006B6956"/>
    <w:rsid w:val="006B7EFA"/>
    <w:rsid w:val="006C09E3"/>
    <w:rsid w:val="006C41FF"/>
    <w:rsid w:val="006C4CFB"/>
    <w:rsid w:val="006C4E62"/>
    <w:rsid w:val="006C4E9A"/>
    <w:rsid w:val="006C5880"/>
    <w:rsid w:val="006D502F"/>
    <w:rsid w:val="006D5067"/>
    <w:rsid w:val="006E1EA3"/>
    <w:rsid w:val="006E27FD"/>
    <w:rsid w:val="006E4DAD"/>
    <w:rsid w:val="006E6CC2"/>
    <w:rsid w:val="006F5C05"/>
    <w:rsid w:val="006F6ADA"/>
    <w:rsid w:val="006F707F"/>
    <w:rsid w:val="0070382E"/>
    <w:rsid w:val="0070621C"/>
    <w:rsid w:val="0071123A"/>
    <w:rsid w:val="00711E25"/>
    <w:rsid w:val="0071439B"/>
    <w:rsid w:val="00717BAE"/>
    <w:rsid w:val="0072122E"/>
    <w:rsid w:val="00723B85"/>
    <w:rsid w:val="007257B8"/>
    <w:rsid w:val="00727A83"/>
    <w:rsid w:val="0073174A"/>
    <w:rsid w:val="007333BE"/>
    <w:rsid w:val="007335A8"/>
    <w:rsid w:val="00734820"/>
    <w:rsid w:val="00737013"/>
    <w:rsid w:val="0073764E"/>
    <w:rsid w:val="0075099D"/>
    <w:rsid w:val="00756B84"/>
    <w:rsid w:val="00760136"/>
    <w:rsid w:val="00760496"/>
    <w:rsid w:val="00763FB0"/>
    <w:rsid w:val="0076449D"/>
    <w:rsid w:val="00770D2D"/>
    <w:rsid w:val="00772C0B"/>
    <w:rsid w:val="007738D0"/>
    <w:rsid w:val="00773EC0"/>
    <w:rsid w:val="00774E33"/>
    <w:rsid w:val="0077567A"/>
    <w:rsid w:val="00780533"/>
    <w:rsid w:val="00780B4A"/>
    <w:rsid w:val="00781727"/>
    <w:rsid w:val="0078737D"/>
    <w:rsid w:val="00787655"/>
    <w:rsid w:val="00790464"/>
    <w:rsid w:val="007939B6"/>
    <w:rsid w:val="00794C36"/>
    <w:rsid w:val="007964C7"/>
    <w:rsid w:val="007A37DF"/>
    <w:rsid w:val="007B05F7"/>
    <w:rsid w:val="007B1924"/>
    <w:rsid w:val="007B199A"/>
    <w:rsid w:val="007B1BA6"/>
    <w:rsid w:val="007B48F8"/>
    <w:rsid w:val="007B5624"/>
    <w:rsid w:val="007B5767"/>
    <w:rsid w:val="007C261E"/>
    <w:rsid w:val="007C5420"/>
    <w:rsid w:val="007D1008"/>
    <w:rsid w:val="007D2672"/>
    <w:rsid w:val="007D3978"/>
    <w:rsid w:val="007D4B6B"/>
    <w:rsid w:val="007D62DC"/>
    <w:rsid w:val="007D7930"/>
    <w:rsid w:val="007E2204"/>
    <w:rsid w:val="007E3FB9"/>
    <w:rsid w:val="007E728E"/>
    <w:rsid w:val="007E784C"/>
    <w:rsid w:val="007F130A"/>
    <w:rsid w:val="007F3D4F"/>
    <w:rsid w:val="007F46C8"/>
    <w:rsid w:val="00801528"/>
    <w:rsid w:val="00802069"/>
    <w:rsid w:val="008025DC"/>
    <w:rsid w:val="00803C62"/>
    <w:rsid w:val="00806EC8"/>
    <w:rsid w:val="00814CE9"/>
    <w:rsid w:val="00815D73"/>
    <w:rsid w:val="00824457"/>
    <w:rsid w:val="00825BCB"/>
    <w:rsid w:val="00826512"/>
    <w:rsid w:val="008270A6"/>
    <w:rsid w:val="00831988"/>
    <w:rsid w:val="00831C9F"/>
    <w:rsid w:val="00832233"/>
    <w:rsid w:val="00832BDC"/>
    <w:rsid w:val="0083364D"/>
    <w:rsid w:val="00834A4A"/>
    <w:rsid w:val="0083564F"/>
    <w:rsid w:val="008356C6"/>
    <w:rsid w:val="0083673F"/>
    <w:rsid w:val="008409F8"/>
    <w:rsid w:val="00844028"/>
    <w:rsid w:val="0084493B"/>
    <w:rsid w:val="008451D7"/>
    <w:rsid w:val="00845D51"/>
    <w:rsid w:val="008513F9"/>
    <w:rsid w:val="008521CA"/>
    <w:rsid w:val="008566B3"/>
    <w:rsid w:val="00856765"/>
    <w:rsid w:val="008775A4"/>
    <w:rsid w:val="008775A8"/>
    <w:rsid w:val="00880638"/>
    <w:rsid w:val="00881122"/>
    <w:rsid w:val="00881AF4"/>
    <w:rsid w:val="008834FE"/>
    <w:rsid w:val="00883BC1"/>
    <w:rsid w:val="00884AE7"/>
    <w:rsid w:val="008921E0"/>
    <w:rsid w:val="00892487"/>
    <w:rsid w:val="008956D1"/>
    <w:rsid w:val="008975B7"/>
    <w:rsid w:val="008976A1"/>
    <w:rsid w:val="008A1766"/>
    <w:rsid w:val="008B2BA7"/>
    <w:rsid w:val="008C0A82"/>
    <w:rsid w:val="008D2BDD"/>
    <w:rsid w:val="008D33F8"/>
    <w:rsid w:val="008D3FFE"/>
    <w:rsid w:val="008D4BC6"/>
    <w:rsid w:val="008E357D"/>
    <w:rsid w:val="008E3646"/>
    <w:rsid w:val="008E4A60"/>
    <w:rsid w:val="008E4AD4"/>
    <w:rsid w:val="008F2550"/>
    <w:rsid w:val="008F2E54"/>
    <w:rsid w:val="008F6975"/>
    <w:rsid w:val="008F72C4"/>
    <w:rsid w:val="00900A5F"/>
    <w:rsid w:val="00902865"/>
    <w:rsid w:val="009171F5"/>
    <w:rsid w:val="00917BA0"/>
    <w:rsid w:val="00917D94"/>
    <w:rsid w:val="00921057"/>
    <w:rsid w:val="00924122"/>
    <w:rsid w:val="009241E0"/>
    <w:rsid w:val="00930CCE"/>
    <w:rsid w:val="00931A17"/>
    <w:rsid w:val="009353AC"/>
    <w:rsid w:val="009360C0"/>
    <w:rsid w:val="0093653B"/>
    <w:rsid w:val="00937550"/>
    <w:rsid w:val="00947084"/>
    <w:rsid w:val="00957D24"/>
    <w:rsid w:val="0096452D"/>
    <w:rsid w:val="00965964"/>
    <w:rsid w:val="009722DB"/>
    <w:rsid w:val="00973B94"/>
    <w:rsid w:val="009742B1"/>
    <w:rsid w:val="00976F80"/>
    <w:rsid w:val="009805F2"/>
    <w:rsid w:val="00987C74"/>
    <w:rsid w:val="00996FA7"/>
    <w:rsid w:val="009A2DA3"/>
    <w:rsid w:val="009A6C03"/>
    <w:rsid w:val="009A7F2E"/>
    <w:rsid w:val="009B0C1D"/>
    <w:rsid w:val="009C2C3C"/>
    <w:rsid w:val="009C7037"/>
    <w:rsid w:val="009C7943"/>
    <w:rsid w:val="009D1A5C"/>
    <w:rsid w:val="009D6E1C"/>
    <w:rsid w:val="009E3EAC"/>
    <w:rsid w:val="009E3F93"/>
    <w:rsid w:val="009E4342"/>
    <w:rsid w:val="009F0432"/>
    <w:rsid w:val="009F2CAA"/>
    <w:rsid w:val="009F691A"/>
    <w:rsid w:val="00A04E54"/>
    <w:rsid w:val="00A061E3"/>
    <w:rsid w:val="00A061EB"/>
    <w:rsid w:val="00A11C14"/>
    <w:rsid w:val="00A12E53"/>
    <w:rsid w:val="00A13DFC"/>
    <w:rsid w:val="00A23E03"/>
    <w:rsid w:val="00A36649"/>
    <w:rsid w:val="00A36D32"/>
    <w:rsid w:val="00A37224"/>
    <w:rsid w:val="00A401BC"/>
    <w:rsid w:val="00A40F25"/>
    <w:rsid w:val="00A44F7D"/>
    <w:rsid w:val="00A63606"/>
    <w:rsid w:val="00A650B3"/>
    <w:rsid w:val="00A65B27"/>
    <w:rsid w:val="00A65B9D"/>
    <w:rsid w:val="00A66317"/>
    <w:rsid w:val="00A66E9E"/>
    <w:rsid w:val="00A702DB"/>
    <w:rsid w:val="00A710F1"/>
    <w:rsid w:val="00A7752C"/>
    <w:rsid w:val="00A7781C"/>
    <w:rsid w:val="00A86DA7"/>
    <w:rsid w:val="00A91E49"/>
    <w:rsid w:val="00AA0B61"/>
    <w:rsid w:val="00AA2A57"/>
    <w:rsid w:val="00AA5738"/>
    <w:rsid w:val="00AB0FBF"/>
    <w:rsid w:val="00AB48F5"/>
    <w:rsid w:val="00AB5A9E"/>
    <w:rsid w:val="00AC18D7"/>
    <w:rsid w:val="00AC2E6A"/>
    <w:rsid w:val="00AD05A6"/>
    <w:rsid w:val="00AD1DAF"/>
    <w:rsid w:val="00AE001A"/>
    <w:rsid w:val="00AE0F77"/>
    <w:rsid w:val="00AE52B8"/>
    <w:rsid w:val="00AE7BCB"/>
    <w:rsid w:val="00AE7C72"/>
    <w:rsid w:val="00AF0726"/>
    <w:rsid w:val="00AF24B2"/>
    <w:rsid w:val="00AF324B"/>
    <w:rsid w:val="00AF529C"/>
    <w:rsid w:val="00AF5345"/>
    <w:rsid w:val="00AF5B03"/>
    <w:rsid w:val="00AF5F0D"/>
    <w:rsid w:val="00AF60B7"/>
    <w:rsid w:val="00B03791"/>
    <w:rsid w:val="00B051CC"/>
    <w:rsid w:val="00B12C37"/>
    <w:rsid w:val="00B13239"/>
    <w:rsid w:val="00B149A9"/>
    <w:rsid w:val="00B17FF8"/>
    <w:rsid w:val="00B24831"/>
    <w:rsid w:val="00B30A72"/>
    <w:rsid w:val="00B30CF7"/>
    <w:rsid w:val="00B30F3E"/>
    <w:rsid w:val="00B3280B"/>
    <w:rsid w:val="00B32B89"/>
    <w:rsid w:val="00B34570"/>
    <w:rsid w:val="00B365C9"/>
    <w:rsid w:val="00B43BAA"/>
    <w:rsid w:val="00B46F5D"/>
    <w:rsid w:val="00B510D1"/>
    <w:rsid w:val="00B516F4"/>
    <w:rsid w:val="00B53695"/>
    <w:rsid w:val="00B6021A"/>
    <w:rsid w:val="00B6394F"/>
    <w:rsid w:val="00B63F07"/>
    <w:rsid w:val="00B643B9"/>
    <w:rsid w:val="00B65FD9"/>
    <w:rsid w:val="00B674BC"/>
    <w:rsid w:val="00B67FDC"/>
    <w:rsid w:val="00B708CF"/>
    <w:rsid w:val="00B71781"/>
    <w:rsid w:val="00B7222E"/>
    <w:rsid w:val="00B7336C"/>
    <w:rsid w:val="00B77794"/>
    <w:rsid w:val="00B80677"/>
    <w:rsid w:val="00B81B77"/>
    <w:rsid w:val="00B81C84"/>
    <w:rsid w:val="00B82437"/>
    <w:rsid w:val="00B829A8"/>
    <w:rsid w:val="00B829B3"/>
    <w:rsid w:val="00B860F7"/>
    <w:rsid w:val="00B876FB"/>
    <w:rsid w:val="00B95065"/>
    <w:rsid w:val="00B954A7"/>
    <w:rsid w:val="00B96E93"/>
    <w:rsid w:val="00B971AE"/>
    <w:rsid w:val="00B97AE8"/>
    <w:rsid w:val="00BA1901"/>
    <w:rsid w:val="00BB01C4"/>
    <w:rsid w:val="00BB1DDF"/>
    <w:rsid w:val="00BB4262"/>
    <w:rsid w:val="00BB4665"/>
    <w:rsid w:val="00BB4A4E"/>
    <w:rsid w:val="00BB5CA6"/>
    <w:rsid w:val="00BC1CC8"/>
    <w:rsid w:val="00BC2D7C"/>
    <w:rsid w:val="00BD3529"/>
    <w:rsid w:val="00BE4EA8"/>
    <w:rsid w:val="00BE56ED"/>
    <w:rsid w:val="00BF158F"/>
    <w:rsid w:val="00BF4A7E"/>
    <w:rsid w:val="00BF5106"/>
    <w:rsid w:val="00BF5D19"/>
    <w:rsid w:val="00C032E9"/>
    <w:rsid w:val="00C04E50"/>
    <w:rsid w:val="00C04E88"/>
    <w:rsid w:val="00C053AA"/>
    <w:rsid w:val="00C05572"/>
    <w:rsid w:val="00C1154C"/>
    <w:rsid w:val="00C11CA8"/>
    <w:rsid w:val="00C17804"/>
    <w:rsid w:val="00C17B97"/>
    <w:rsid w:val="00C2114D"/>
    <w:rsid w:val="00C24B34"/>
    <w:rsid w:val="00C2711F"/>
    <w:rsid w:val="00C30F08"/>
    <w:rsid w:val="00C343BD"/>
    <w:rsid w:val="00C3561A"/>
    <w:rsid w:val="00C36730"/>
    <w:rsid w:val="00C45FC6"/>
    <w:rsid w:val="00C46EC8"/>
    <w:rsid w:val="00C51135"/>
    <w:rsid w:val="00C52FF7"/>
    <w:rsid w:val="00C546FF"/>
    <w:rsid w:val="00C56178"/>
    <w:rsid w:val="00C60B09"/>
    <w:rsid w:val="00C674B4"/>
    <w:rsid w:val="00C67708"/>
    <w:rsid w:val="00C74392"/>
    <w:rsid w:val="00C74422"/>
    <w:rsid w:val="00C81BB6"/>
    <w:rsid w:val="00C8337E"/>
    <w:rsid w:val="00C8624C"/>
    <w:rsid w:val="00C8779B"/>
    <w:rsid w:val="00C92B2B"/>
    <w:rsid w:val="00C93F32"/>
    <w:rsid w:val="00C94775"/>
    <w:rsid w:val="00C94D3F"/>
    <w:rsid w:val="00C95D73"/>
    <w:rsid w:val="00CA492E"/>
    <w:rsid w:val="00CA4C09"/>
    <w:rsid w:val="00CA4FA9"/>
    <w:rsid w:val="00CA6DEF"/>
    <w:rsid w:val="00CB150B"/>
    <w:rsid w:val="00CB4D1B"/>
    <w:rsid w:val="00CC1780"/>
    <w:rsid w:val="00CC2F13"/>
    <w:rsid w:val="00CC7BDF"/>
    <w:rsid w:val="00CD53A7"/>
    <w:rsid w:val="00CF1C62"/>
    <w:rsid w:val="00CF540D"/>
    <w:rsid w:val="00D01B22"/>
    <w:rsid w:val="00D02682"/>
    <w:rsid w:val="00D02F62"/>
    <w:rsid w:val="00D03E15"/>
    <w:rsid w:val="00D04E3C"/>
    <w:rsid w:val="00D07DF0"/>
    <w:rsid w:val="00D13147"/>
    <w:rsid w:val="00D14818"/>
    <w:rsid w:val="00D15111"/>
    <w:rsid w:val="00D167ED"/>
    <w:rsid w:val="00D21F6E"/>
    <w:rsid w:val="00D22CFE"/>
    <w:rsid w:val="00D23AB2"/>
    <w:rsid w:val="00D27104"/>
    <w:rsid w:val="00D31C1B"/>
    <w:rsid w:val="00D33A1A"/>
    <w:rsid w:val="00D353A8"/>
    <w:rsid w:val="00D42242"/>
    <w:rsid w:val="00D45208"/>
    <w:rsid w:val="00D45568"/>
    <w:rsid w:val="00D51C6E"/>
    <w:rsid w:val="00D609E5"/>
    <w:rsid w:val="00D636FC"/>
    <w:rsid w:val="00D651BC"/>
    <w:rsid w:val="00D66971"/>
    <w:rsid w:val="00D708B7"/>
    <w:rsid w:val="00D755A7"/>
    <w:rsid w:val="00D76EDD"/>
    <w:rsid w:val="00D80173"/>
    <w:rsid w:val="00D823A9"/>
    <w:rsid w:val="00D8374E"/>
    <w:rsid w:val="00D8385C"/>
    <w:rsid w:val="00D83A32"/>
    <w:rsid w:val="00D83FB6"/>
    <w:rsid w:val="00D90217"/>
    <w:rsid w:val="00D91F7D"/>
    <w:rsid w:val="00D95989"/>
    <w:rsid w:val="00D96C89"/>
    <w:rsid w:val="00D97320"/>
    <w:rsid w:val="00DA4328"/>
    <w:rsid w:val="00DA52E8"/>
    <w:rsid w:val="00DA6836"/>
    <w:rsid w:val="00DB4494"/>
    <w:rsid w:val="00DC54A4"/>
    <w:rsid w:val="00DD2C65"/>
    <w:rsid w:val="00DD491D"/>
    <w:rsid w:val="00DD7BB6"/>
    <w:rsid w:val="00DE5012"/>
    <w:rsid w:val="00DE591C"/>
    <w:rsid w:val="00DE68E0"/>
    <w:rsid w:val="00DF20F8"/>
    <w:rsid w:val="00DF3B15"/>
    <w:rsid w:val="00DF3C21"/>
    <w:rsid w:val="00DF6487"/>
    <w:rsid w:val="00DF796E"/>
    <w:rsid w:val="00E00E5A"/>
    <w:rsid w:val="00E0203D"/>
    <w:rsid w:val="00E07A6F"/>
    <w:rsid w:val="00E126E0"/>
    <w:rsid w:val="00E1406B"/>
    <w:rsid w:val="00E1655E"/>
    <w:rsid w:val="00E2260F"/>
    <w:rsid w:val="00E22F11"/>
    <w:rsid w:val="00E23C48"/>
    <w:rsid w:val="00E25363"/>
    <w:rsid w:val="00E263F2"/>
    <w:rsid w:val="00E27E4C"/>
    <w:rsid w:val="00E301EE"/>
    <w:rsid w:val="00E323D3"/>
    <w:rsid w:val="00E3336D"/>
    <w:rsid w:val="00E36BE2"/>
    <w:rsid w:val="00E3755B"/>
    <w:rsid w:val="00E37CC9"/>
    <w:rsid w:val="00E4206C"/>
    <w:rsid w:val="00E43930"/>
    <w:rsid w:val="00E45CD7"/>
    <w:rsid w:val="00E4759B"/>
    <w:rsid w:val="00E544CF"/>
    <w:rsid w:val="00E5485A"/>
    <w:rsid w:val="00E55C14"/>
    <w:rsid w:val="00E568E1"/>
    <w:rsid w:val="00E60695"/>
    <w:rsid w:val="00E61043"/>
    <w:rsid w:val="00E61CF3"/>
    <w:rsid w:val="00E61E4D"/>
    <w:rsid w:val="00E62E75"/>
    <w:rsid w:val="00E6515F"/>
    <w:rsid w:val="00E65AAE"/>
    <w:rsid w:val="00E75B91"/>
    <w:rsid w:val="00E75F52"/>
    <w:rsid w:val="00E7781F"/>
    <w:rsid w:val="00E824FD"/>
    <w:rsid w:val="00E83879"/>
    <w:rsid w:val="00E85690"/>
    <w:rsid w:val="00E8596C"/>
    <w:rsid w:val="00E865C0"/>
    <w:rsid w:val="00E900AF"/>
    <w:rsid w:val="00E94FC2"/>
    <w:rsid w:val="00E959CA"/>
    <w:rsid w:val="00E95C92"/>
    <w:rsid w:val="00E97CC8"/>
    <w:rsid w:val="00EA3C71"/>
    <w:rsid w:val="00EB0134"/>
    <w:rsid w:val="00EB048A"/>
    <w:rsid w:val="00EB14C9"/>
    <w:rsid w:val="00EC1E91"/>
    <w:rsid w:val="00EC55CB"/>
    <w:rsid w:val="00EC5B4A"/>
    <w:rsid w:val="00ED073D"/>
    <w:rsid w:val="00ED26C2"/>
    <w:rsid w:val="00EE2968"/>
    <w:rsid w:val="00EE6DB9"/>
    <w:rsid w:val="00EE75DA"/>
    <w:rsid w:val="00EF47BB"/>
    <w:rsid w:val="00EF67C4"/>
    <w:rsid w:val="00F00618"/>
    <w:rsid w:val="00F01ED5"/>
    <w:rsid w:val="00F03D1A"/>
    <w:rsid w:val="00F04397"/>
    <w:rsid w:val="00F11576"/>
    <w:rsid w:val="00F115AA"/>
    <w:rsid w:val="00F117D2"/>
    <w:rsid w:val="00F12BCE"/>
    <w:rsid w:val="00F16B41"/>
    <w:rsid w:val="00F17700"/>
    <w:rsid w:val="00F245C8"/>
    <w:rsid w:val="00F26348"/>
    <w:rsid w:val="00F275D7"/>
    <w:rsid w:val="00F320EE"/>
    <w:rsid w:val="00F33B5B"/>
    <w:rsid w:val="00F3456B"/>
    <w:rsid w:val="00F346B9"/>
    <w:rsid w:val="00F36DEA"/>
    <w:rsid w:val="00F4071A"/>
    <w:rsid w:val="00F416C6"/>
    <w:rsid w:val="00F4406F"/>
    <w:rsid w:val="00F61E47"/>
    <w:rsid w:val="00F61E7A"/>
    <w:rsid w:val="00F6436F"/>
    <w:rsid w:val="00F6596E"/>
    <w:rsid w:val="00F6679F"/>
    <w:rsid w:val="00F67CAA"/>
    <w:rsid w:val="00F72F47"/>
    <w:rsid w:val="00F82796"/>
    <w:rsid w:val="00F86243"/>
    <w:rsid w:val="00F90E71"/>
    <w:rsid w:val="00F948AD"/>
    <w:rsid w:val="00FA028D"/>
    <w:rsid w:val="00FA1D06"/>
    <w:rsid w:val="00FA68F1"/>
    <w:rsid w:val="00FB028A"/>
    <w:rsid w:val="00FB41F7"/>
    <w:rsid w:val="00FC01D2"/>
    <w:rsid w:val="00FC4E8E"/>
    <w:rsid w:val="00FC7166"/>
    <w:rsid w:val="00FC7B81"/>
    <w:rsid w:val="00FD146A"/>
    <w:rsid w:val="00FD1DDA"/>
    <w:rsid w:val="00FD4B4C"/>
    <w:rsid w:val="00FE277E"/>
    <w:rsid w:val="00FE38BE"/>
    <w:rsid w:val="00FE63F6"/>
    <w:rsid w:val="00FE7671"/>
    <w:rsid w:val="00FE7C89"/>
    <w:rsid w:val="00FF4296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character" w:styleId="Enfasigrassetto">
    <w:name w:val="Strong"/>
    <w:basedOn w:val="Carpredefinitoparagrafo"/>
    <w:uiPriority w:val="22"/>
    <w:qFormat/>
    <w:rsid w:val="004F18AC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4E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character" w:styleId="Enfasigrassetto">
    <w:name w:val="Strong"/>
    <w:basedOn w:val="Carpredefinitoparagrafo"/>
    <w:uiPriority w:val="22"/>
    <w:qFormat/>
    <w:rsid w:val="004F18AC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4E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.stampa@gimb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F5B8-B395-4232-AA95-F7F67B05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 Luceri</cp:lastModifiedBy>
  <cp:revision>2</cp:revision>
  <cp:lastPrinted>2014-01-27T14:53:00Z</cp:lastPrinted>
  <dcterms:created xsi:type="dcterms:W3CDTF">2016-09-12T08:31:00Z</dcterms:created>
  <dcterms:modified xsi:type="dcterms:W3CDTF">2016-09-12T08:31:00Z</dcterms:modified>
</cp:coreProperties>
</file>